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5071"/>
        <w:gridCol w:w="4818"/>
      </w:tblGrid>
      <w:tr w:rsidR="002810B7">
        <w:tc>
          <w:tcPr>
            <w:tcW w:w="5070" w:type="dxa"/>
            <w:shd w:val="clear" w:color="auto" w:fill="auto"/>
          </w:tcPr>
          <w:p w:rsidR="002810B7" w:rsidRDefault="002810B7">
            <w:pPr>
              <w:jc w:val="right"/>
              <w:rPr>
                <w:bCs/>
              </w:rPr>
            </w:pPr>
          </w:p>
        </w:tc>
        <w:tc>
          <w:tcPr>
            <w:tcW w:w="4818" w:type="dxa"/>
            <w:shd w:val="clear" w:color="auto" w:fill="auto"/>
          </w:tcPr>
          <w:p w:rsidR="002810B7" w:rsidRDefault="007026C2">
            <w:pPr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Приложение № 5</w:t>
            </w:r>
          </w:p>
          <w:p w:rsidR="002810B7" w:rsidRDefault="007026C2" w:rsidP="007026C2">
            <w:pPr>
              <w:rPr>
                <w:bCs/>
              </w:rPr>
            </w:pPr>
            <w:r>
              <w:rPr>
                <w:bCs/>
              </w:rPr>
              <w:t>к информационному сообщению о проведении продажи муниципального имущества администрации Судиславского</w:t>
            </w:r>
            <w:r>
              <w:rPr>
                <w:bCs/>
              </w:rPr>
              <w:t xml:space="preserve"> муниципального района  Костромской области на аукционе в электронной форме</w:t>
            </w:r>
          </w:p>
        </w:tc>
      </w:tr>
    </w:tbl>
    <w:p w:rsidR="002810B7" w:rsidRDefault="002810B7">
      <w:pPr>
        <w:rPr>
          <w:rFonts w:eastAsia="MS Mincho"/>
          <w:sz w:val="28"/>
          <w:szCs w:val="28"/>
        </w:rPr>
      </w:pPr>
    </w:p>
    <w:p w:rsidR="002810B7" w:rsidRDefault="007026C2">
      <w:pPr>
        <w:jc w:val="center"/>
        <w:rPr>
          <w:rFonts w:eastAsia="MS Mincho"/>
          <w:b/>
          <w:sz w:val="28"/>
          <w:szCs w:val="28"/>
        </w:rPr>
      </w:pPr>
      <w:r>
        <w:rPr>
          <w:rFonts w:eastAsia="MS Mincho"/>
          <w:b/>
          <w:sz w:val="28"/>
          <w:szCs w:val="28"/>
        </w:rPr>
        <w:t xml:space="preserve">ПЕРЕЧЕНЬ ДОКУМЕНТОВ, </w:t>
      </w:r>
      <w:r>
        <w:rPr>
          <w:rFonts w:eastAsia="MS Mincho"/>
          <w:b/>
          <w:sz w:val="28"/>
          <w:szCs w:val="28"/>
        </w:rPr>
        <w:t>ПРИЛАГАЕМЫХ К ЗАЯВКЕ</w:t>
      </w:r>
    </w:p>
    <w:p w:rsidR="002810B7" w:rsidRDefault="002810B7">
      <w:pPr>
        <w:rPr>
          <w:rFonts w:eastAsia="MS Mincho"/>
          <w:sz w:val="28"/>
          <w:szCs w:val="28"/>
        </w:rPr>
      </w:pPr>
    </w:p>
    <w:p w:rsidR="002810B7" w:rsidRDefault="007026C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Одновременно с Заявкой на участие в аукционе Претенденты представляют электронные образы следующих документов:</w:t>
      </w:r>
    </w:p>
    <w:p w:rsidR="002810B7" w:rsidRDefault="002810B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810B7" w:rsidRDefault="007026C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юридических лиц: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учредительные документы;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содержащий сведения о доле Российской Федерации, суб</w:t>
      </w:r>
      <w:r>
        <w:rPr>
          <w:sz w:val="28"/>
          <w:szCs w:val="28"/>
        </w:rPr>
        <w:t>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который подтверждает</w:t>
      </w:r>
      <w:r>
        <w:rPr>
          <w:sz w:val="28"/>
          <w:szCs w:val="28"/>
        </w:rPr>
        <w:t xml:space="preserve"> полномочия руководителя юридического лица на осуществление действий от имени юридического лица (решение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</w:t>
      </w:r>
      <w:r>
        <w:rPr>
          <w:sz w:val="28"/>
          <w:szCs w:val="28"/>
        </w:rPr>
        <w:t xml:space="preserve"> лица без доверенности;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 w:rsidR="002810B7" w:rsidRDefault="002810B7">
      <w:pPr>
        <w:ind w:firstLine="709"/>
        <w:jc w:val="both"/>
        <w:rPr>
          <w:sz w:val="28"/>
          <w:szCs w:val="28"/>
          <w:u w:val="single"/>
        </w:rPr>
      </w:pPr>
    </w:p>
    <w:p w:rsidR="002810B7" w:rsidRDefault="007026C2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Для физических лиц: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заявка;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документ, удостоверяющий личность;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опись представленных документов.</w:t>
      </w:r>
    </w:p>
    <w:p w:rsidR="002810B7" w:rsidRDefault="007026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</w:t>
      </w:r>
      <w:r>
        <w:rPr>
          <w:sz w:val="28"/>
          <w:szCs w:val="28"/>
        </w:rPr>
        <w:t>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</w:t>
      </w:r>
      <w:r>
        <w:rPr>
          <w:sz w:val="28"/>
          <w:szCs w:val="28"/>
        </w:rPr>
        <w:t>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810B7" w:rsidRDefault="007026C2">
      <w:pPr>
        <w:spacing w:before="120"/>
        <w:ind w:firstLine="709"/>
        <w:jc w:val="both"/>
      </w:pPr>
      <w:r>
        <w:rPr>
          <w:rFonts w:eastAsiaTheme="minorHAnsi"/>
          <w:b/>
          <w:bCs/>
          <w:i/>
          <w:sz w:val="28"/>
          <w:szCs w:val="28"/>
          <w:lang w:eastAsia="en-US"/>
        </w:rPr>
        <w:t>Все подаваемые Претендентом документы не должны иметь неоговоренных исправлений. Все исправления должны быть надлежащим о</w:t>
      </w:r>
      <w:r>
        <w:rPr>
          <w:rFonts w:eastAsiaTheme="minorHAnsi"/>
          <w:b/>
          <w:bCs/>
          <w:i/>
          <w:sz w:val="28"/>
          <w:szCs w:val="28"/>
          <w:lang w:eastAsia="en-US"/>
        </w:rPr>
        <w:t>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sectPr w:rsidR="002810B7" w:rsidSect="002810B7"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810B7"/>
    <w:rsid w:val="002810B7"/>
    <w:rsid w:val="00702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71EA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a0"/>
    <w:link w:val="Heading1"/>
    <w:qFormat/>
    <w:rsid w:val="00771EA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3">
    <w:name w:val="Текст_бюл Знак"/>
    <w:qFormat/>
    <w:rsid w:val="00771EA2"/>
    <w:rPr>
      <w:rFonts w:ascii="Times New Roman" w:eastAsia="MS Mincho" w:hAnsi="Times New Roman" w:cs="Times New Roman"/>
      <w:bCs/>
      <w:sz w:val="26"/>
      <w:szCs w:val="24"/>
      <w:lang w:eastAsia="ru-RU"/>
    </w:rPr>
  </w:style>
  <w:style w:type="character" w:customStyle="1" w:styleId="a4">
    <w:name w:val="Текст Знак"/>
    <w:basedOn w:val="a0"/>
    <w:uiPriority w:val="99"/>
    <w:semiHidden/>
    <w:qFormat/>
    <w:rsid w:val="00771EA2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ListLabel1">
    <w:name w:val="ListLabel 1"/>
    <w:qFormat/>
    <w:rsid w:val="002810B7"/>
    <w:rPr>
      <w:rFonts w:cs="Symbol"/>
    </w:rPr>
  </w:style>
  <w:style w:type="character" w:customStyle="1" w:styleId="ListLabel2">
    <w:name w:val="ListLabel 2"/>
    <w:qFormat/>
    <w:rsid w:val="002810B7"/>
    <w:rPr>
      <w:rFonts w:cs="Courier New"/>
    </w:rPr>
  </w:style>
  <w:style w:type="character" w:customStyle="1" w:styleId="ListLabel3">
    <w:name w:val="ListLabel 3"/>
    <w:qFormat/>
    <w:rsid w:val="002810B7"/>
    <w:rPr>
      <w:rFonts w:cs="Wingdings"/>
    </w:rPr>
  </w:style>
  <w:style w:type="character" w:customStyle="1" w:styleId="ListLabel4">
    <w:name w:val="ListLabel 4"/>
    <w:qFormat/>
    <w:rsid w:val="002810B7"/>
    <w:rPr>
      <w:rFonts w:cs="Symbol"/>
    </w:rPr>
  </w:style>
  <w:style w:type="character" w:customStyle="1" w:styleId="ListLabel5">
    <w:name w:val="ListLabel 5"/>
    <w:qFormat/>
    <w:rsid w:val="002810B7"/>
    <w:rPr>
      <w:rFonts w:cs="Courier New"/>
    </w:rPr>
  </w:style>
  <w:style w:type="character" w:customStyle="1" w:styleId="ListLabel6">
    <w:name w:val="ListLabel 6"/>
    <w:qFormat/>
    <w:rsid w:val="002810B7"/>
    <w:rPr>
      <w:rFonts w:cs="Wingdings"/>
    </w:rPr>
  </w:style>
  <w:style w:type="character" w:customStyle="1" w:styleId="ListLabel7">
    <w:name w:val="ListLabel 7"/>
    <w:qFormat/>
    <w:rsid w:val="002810B7"/>
    <w:rPr>
      <w:rFonts w:cs="Symbol"/>
    </w:rPr>
  </w:style>
  <w:style w:type="character" w:customStyle="1" w:styleId="ListLabel8">
    <w:name w:val="ListLabel 8"/>
    <w:qFormat/>
    <w:rsid w:val="002810B7"/>
    <w:rPr>
      <w:rFonts w:cs="Courier New"/>
    </w:rPr>
  </w:style>
  <w:style w:type="character" w:customStyle="1" w:styleId="ListLabel9">
    <w:name w:val="ListLabel 9"/>
    <w:qFormat/>
    <w:rsid w:val="002810B7"/>
    <w:rPr>
      <w:rFonts w:cs="Wingdings"/>
    </w:rPr>
  </w:style>
  <w:style w:type="paragraph" w:customStyle="1" w:styleId="a5">
    <w:name w:val="Заголовок"/>
    <w:basedOn w:val="a"/>
    <w:next w:val="a6"/>
    <w:qFormat/>
    <w:rsid w:val="002810B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2810B7"/>
    <w:pPr>
      <w:spacing w:after="140" w:line="288" w:lineRule="auto"/>
    </w:pPr>
  </w:style>
  <w:style w:type="paragraph" w:styleId="a7">
    <w:name w:val="List"/>
    <w:basedOn w:val="a6"/>
    <w:rsid w:val="002810B7"/>
    <w:rPr>
      <w:rFonts w:cs="Mangal"/>
    </w:rPr>
  </w:style>
  <w:style w:type="paragraph" w:customStyle="1" w:styleId="Caption">
    <w:name w:val="Caption"/>
    <w:basedOn w:val="a"/>
    <w:qFormat/>
    <w:rsid w:val="002810B7"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rsid w:val="002810B7"/>
    <w:pPr>
      <w:suppressLineNumbers/>
    </w:pPr>
    <w:rPr>
      <w:rFonts w:cs="Mangal"/>
    </w:rPr>
  </w:style>
  <w:style w:type="paragraph" w:customStyle="1" w:styleId="a9">
    <w:name w:val="Текст_бюл"/>
    <w:basedOn w:val="aa"/>
    <w:qFormat/>
    <w:rsid w:val="00771EA2"/>
    <w:pPr>
      <w:tabs>
        <w:tab w:val="left" w:pos="360"/>
        <w:tab w:val="left" w:pos="851"/>
      </w:tabs>
      <w:ind w:left="851" w:hanging="284"/>
      <w:jc w:val="both"/>
    </w:pPr>
    <w:rPr>
      <w:rFonts w:ascii="Times New Roman" w:eastAsia="MS Mincho" w:hAnsi="Times New Roman"/>
      <w:bCs/>
      <w:sz w:val="26"/>
      <w:szCs w:val="24"/>
    </w:rPr>
  </w:style>
  <w:style w:type="paragraph" w:styleId="aa">
    <w:name w:val="Plain Text"/>
    <w:basedOn w:val="a"/>
    <w:uiPriority w:val="99"/>
    <w:semiHidden/>
    <w:unhideWhenUsed/>
    <w:qFormat/>
    <w:rsid w:val="00771EA2"/>
    <w:rPr>
      <w:rFonts w:ascii="Consolas" w:hAnsi="Consolas"/>
      <w:sz w:val="21"/>
      <w:szCs w:val="21"/>
    </w:rPr>
  </w:style>
  <w:style w:type="paragraph" w:customStyle="1" w:styleId="11">
    <w:name w:val="заголовок 11"/>
    <w:basedOn w:val="a"/>
    <w:qFormat/>
    <w:rsid w:val="00771EA2"/>
    <w:pPr>
      <w:keepNext/>
      <w:snapToGrid w:val="0"/>
      <w:jc w:val="center"/>
    </w:pPr>
    <w:rPr>
      <w:szCs w:val="20"/>
    </w:rPr>
  </w:style>
  <w:style w:type="table" w:styleId="ab">
    <w:name w:val="Table Grid"/>
    <w:basedOn w:val="a1"/>
    <w:uiPriority w:val="39"/>
    <w:rsid w:val="00845D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suslovao</dc:creator>
  <cp:lastModifiedBy>ASUS</cp:lastModifiedBy>
  <cp:revision>2</cp:revision>
  <dcterms:created xsi:type="dcterms:W3CDTF">2020-09-24T16:33:00Z</dcterms:created>
  <dcterms:modified xsi:type="dcterms:W3CDTF">2020-09-24T16:33:00Z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